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0AC8" w14:textId="5F7EDC61" w:rsidR="00317D40" w:rsidRPr="00317D40" w:rsidRDefault="00317D40" w:rsidP="00317D40">
      <w:pPr>
        <w:pStyle w:val="FemPower-OrangeHeading"/>
        <w:numPr>
          <w:ilvl w:val="0"/>
          <w:numId w:val="6"/>
        </w:numPr>
        <w:rPr>
          <w:lang w:val="de-DE"/>
        </w:rPr>
      </w:pPr>
      <w:r w:rsidRPr="00BD26B1">
        <w:rPr>
          <w:color w:val="D38CBC"/>
        </w:rPr>
        <w:t xml:space="preserve">| </w:t>
      </w:r>
      <w:r w:rsidRPr="00317D40">
        <w:rPr>
          <w:lang w:val="de-DE"/>
        </w:rPr>
        <w:t xml:space="preserve">Rückzahlungsplaner – Ihre Schulden im Griff</w:t>
      </w:r>
    </w:p>
    <w:p w14:paraId="2ECD4AE6" w14:textId="77777777" w:rsidR="00317D40" w:rsidRDefault="00317D40" w:rsidP="00317D4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6F1F0E54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1: Alle Schulden auflisten</w:t>
      </w:r>
    </w:p>
    <w:tbl>
      <w:tblPr>
        <w:tblStyle w:val="a"/>
        <w:tblW w:w="9026" w:type="dxa"/>
        <w:tblLayout w:type="fixed"/>
        <w:tblLook w:val="0400" w:firstRow="0" w:lastRow="0" w:firstColumn="0" w:lastColumn="0" w:noHBand="0" w:noVBand="1"/>
      </w:tblPr>
      <w:tblGrid>
        <w:gridCol w:w="940"/>
        <w:gridCol w:w="1501"/>
        <w:gridCol w:w="1474"/>
        <w:gridCol w:w="1936"/>
        <w:gridCol w:w="857"/>
        <w:gridCol w:w="2318"/>
      </w:tblGrid>
      <w:tr w:rsidR="001F56EE" w14:paraId="3F3D9734" w14:textId="77777777">
        <w:trPr>
          <w:tblHeader/>
        </w:trPr>
        <w:tc>
          <w:tcPr>
            <w:tcW w:w="940" w:type="dxa"/>
            <w:vAlign w:val="center"/>
          </w:tcPr>
          <w:p w14:paraId="1575A407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Schul­den­art</w:t>
            </w:r>
          </w:p>
        </w:tc>
        <w:tc>
          <w:tcPr>
            <w:tcW w:w="1501" w:type="dxa"/>
            <w:vAlign w:val="center"/>
          </w:tcPr>
          <w:p w14:paraId="5D226F97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Ge­samt­be­trag (€)</w:t>
            </w:r>
          </w:p>
        </w:tc>
        <w:tc>
          <w:tcPr>
            <w:tcW w:w="1474" w:type="dxa"/>
            <w:vAlign w:val="center"/>
          </w:tcPr>
          <w:p w14:paraId="0D1FE5E6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Zinssatz (%)</w:t>
            </w:r>
          </w:p>
        </w:tc>
        <w:tc>
          <w:tcPr>
            <w:tcW w:w="1936" w:type="dxa"/>
            <w:vAlign w:val="center"/>
          </w:tcPr>
          <w:p w14:paraId="1BC36D91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Min­dest­zah­lung (€)</w:t>
            </w:r>
          </w:p>
        </w:tc>
        <w:tc>
          <w:tcPr>
            <w:tcW w:w="857" w:type="dxa"/>
            <w:vAlign w:val="center"/>
          </w:tcPr>
          <w:p w14:paraId="334F1251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Fäl­lig­keit</w:t>
            </w:r>
          </w:p>
        </w:tc>
        <w:tc>
          <w:tcPr>
            <w:tcW w:w="2318" w:type="dxa"/>
            <w:vAlign w:val="center"/>
          </w:tcPr>
          <w:p w14:paraId="7B7E8191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Priorität (hoch/​mittel/​niedrig)</w:t>
            </w:r>
          </w:p>
        </w:tc>
      </w:tr>
    </w:tbl>
    <w:p w14:paraId="38DE85BA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2BEC20B5">
          <v:rect id="_x0000_i1025" style="width:0;height:1.5pt" o:hralign="center" o:hrstd="t" o:hr="t" fillcolor="#a0a0a0" stroked="f"/>
        </w:pict>
      </w:r>
    </w:p>
    <w:p w14:paraId="4BBCF042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2: Rückzahlungsstrategie wählen</w:t>
      </w:r>
    </w:p>
    <w:p w14:paraId="2A59FCF4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tag w:val="goog_rdk_0"/>
          <w:id w:val="-184072170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☐ </w:t>
          </w:r>
        </w:sdtContent>
      </w:sdt>
      <w:r>
        <w:rPr>
          <w:rFonts w:ascii="Calibri" w:eastAsia="Calibri" w:hAnsi="Calibri" w:cs="Calibri"/>
          <w:b/>
          <w:bCs/>
          <w:sz w:val="24"/>
          <w:szCs w:val="24"/>
        </w:rPr>
        <w:t xml:space="preserve">Schneeballmethode</w:t>
      </w:r>
      <w:r>
        <w:rPr>
          <w:rFonts w:ascii="Calibri" w:eastAsia="Calibri" w:hAnsi="Calibri" w:cs="Calibri"/>
          <w:sz w:val="24"/>
          <w:szCs w:val="24"/>
        </w:rPr>
        <w:t xml:space="preserve"> (kleinste Schulden zuerst – Motivation)</w:t>
      </w:r>
      <w:r>
        <w:rPr>
          <w:rFonts w:ascii="Calibri" w:eastAsia="Calibri" w:hAnsi="Calibri" w:cs="Calibri"/>
          <w:sz w:val="24"/>
          <w:szCs w:val="24"/>
        </w:rPr>
        <w:br/>
      </w:r>
      <w:sdt>
        <w:sdtPr>
          <w:tag w:val="goog_rdk_1"/>
          <w:id w:val="-115841704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☐ </w:t>
          </w:r>
        </w:sdtContent>
      </w:sdt>
      <w:r>
        <w:rPr>
          <w:rFonts w:ascii="Calibri" w:eastAsia="Calibri" w:hAnsi="Calibri" w:cs="Calibri"/>
          <w:b/>
          <w:bCs/>
          <w:sz w:val="24"/>
          <w:szCs w:val="24"/>
        </w:rPr>
        <w:t xml:space="preserve">Lawinenmethode</w:t>
      </w:r>
      <w:r>
        <w:rPr>
          <w:rFonts w:ascii="Calibri" w:eastAsia="Calibri" w:hAnsi="Calibri" w:cs="Calibri"/>
          <w:sz w:val="24"/>
          <w:szCs w:val="24"/>
        </w:rPr>
        <w:t xml:space="preserve"> (höchste Zinsen zuerst – Geld sparen)</w:t>
      </w:r>
    </w:p>
    <w:p w14:paraId="5949E279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Warum ich diese Strategie gewählt habe:</w:t>
      </w:r>
    </w:p>
    <w:p w14:paraId="028220E4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1CAF7A20">
          <v:rect id="_x0000_i1026" style="width:0;height:1.5pt" o:hralign="center" o:hrstd="t" o:hr="t" fillcolor="#a0a0a0" stroked="f"/>
        </w:pict>
      </w:r>
    </w:p>
    <w:p w14:paraId="553471A4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12ECE436">
          <v:rect id="_x0000_i1027" style="width:0;height:1.5pt" o:hralign="center" o:hrstd="t" o:hr="t" fillcolor="#a0a0a0" stroked="f"/>
        </w:pict>
      </w:r>
    </w:p>
    <w:p w14:paraId="57F87DDD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3: Zahlungen planen</w:t>
      </w:r>
    </w:p>
    <w:p w14:paraId="73017D98" w14:textId="77777777" w:rsidR="001F56EE" w:rsidRDefault="00000000">
      <w:pPr>
        <w:numPr>
          <w:ilvl w:val="0"/>
          <w:numId w:val="1"/>
        </w:numPr>
        <w:spacing w:before="280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Monatsbudget für Schulden gesamt: ________ € </w:t>
      </w:r>
    </w:p>
    <w:p w14:paraId="1B3C2928" w14:textId="77777777" w:rsidR="001F56EE" w:rsidRDefault="00000000">
      <w:pPr>
        <w:numPr>
          <w:ilvl w:val="0"/>
          <w:numId w:val="1"/>
        </w:numPr>
        <w:spacing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Mögliche Zusatzzahlung: ________ € </w:t>
      </w:r>
    </w:p>
    <w:tbl>
      <w:tblPr>
        <w:tblStyle w:val="a0"/>
        <w:tblW w:w="6943" w:type="dxa"/>
        <w:tblLayout w:type="fixed"/>
        <w:tblLook w:val="0400" w:firstRow="0" w:lastRow="0" w:firstColumn="0" w:lastColumn="0" w:noHBand="0" w:noVBand="1"/>
      </w:tblPr>
      <w:tblGrid>
        <w:gridCol w:w="560"/>
        <w:gridCol w:w="3047"/>
        <w:gridCol w:w="3336"/>
      </w:tblGrid>
      <w:tr w:rsidR="001F56EE" w14:paraId="7B201039" w14:textId="77777777">
        <w:trPr>
          <w:tblHeader/>
        </w:trPr>
        <w:tc>
          <w:tcPr>
            <w:tcW w:w="560" w:type="dxa"/>
            <w:vAlign w:val="center"/>
          </w:tcPr>
          <w:p w14:paraId="6E039D99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Schulden</w:t>
            </w:r>
          </w:p>
        </w:tc>
        <w:tc>
          <w:tcPr>
            <w:tcW w:w="3047" w:type="dxa"/>
            <w:vAlign w:val="center"/>
          </w:tcPr>
          <w:p w14:paraId="1BC1EE05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Geplante mo­nat­li­che Rate (€)</w:t>
            </w:r>
          </w:p>
        </w:tc>
        <w:tc>
          <w:tcPr>
            <w:tcW w:w="3336" w:type="dxa"/>
            <w:vAlign w:val="center"/>
          </w:tcPr>
          <w:p w14:paraId="79D4FDF8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Neue ge­schätz­te Rü­ck­zah­lungs­dau­er</w:t>
            </w:r>
          </w:p>
        </w:tc>
      </w:tr>
    </w:tbl>
    <w:p w14:paraId="181B41BC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24FBA324">
          <v:rect id="_x0000_i1028" style="width:0;height:1.5pt" o:hralign="center" o:hrstd="t" o:hr="t" fillcolor="#a0a0a0" stroked="f"/>
        </w:pict>
      </w:r>
    </w:p>
    <w:p w14:paraId="68B599D8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4: Fortschritt verfolgen</w:t>
      </w:r>
    </w:p>
    <w:p w14:paraId="19DBD76D" w14:textId="77777777" w:rsidR="001F56EE" w:rsidRDefault="00000000">
      <w:pPr>
        <w:numPr>
          <w:ilvl w:val="0"/>
          <w:numId w:val="2"/>
        </w:numPr>
        <w:spacing w:before="280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Monat: __________ </w:t>
      </w:r>
    </w:p>
    <w:p w14:paraId="21E42FEA" w14:textId="77777777" w:rsidR="001F56EE" w:rsidRDefault="00000000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Restschulden gesamt: ________ € </w:t>
      </w:r>
    </w:p>
    <w:p w14:paraId="4A0EEA24" w14:textId="77777777" w:rsidR="001F56EE" w:rsidRDefault="00000000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Was sich verbessert hat: __________________ </w:t>
      </w:r>
    </w:p>
    <w:p w14:paraId="39394184" w14:textId="77777777" w:rsidR="001F56EE" w:rsidRDefault="00000000">
      <w:pPr>
        <w:numPr>
          <w:ilvl w:val="0"/>
          <w:numId w:val="2"/>
        </w:numPr>
        <w:spacing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Was ich anpasse: ______________ </w:t>
      </w:r>
    </w:p>
    <w:p w14:paraId="64934802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64AE6668">
          <v:rect id="_x0000_i1029" style="width:0;height:1.5pt" o:hralign="center" o:hrstd="t" o:hr="t" fillcolor="#a0a0a0" stroked="f"/>
        </w:pict>
      </w:r>
    </w:p>
    <w:p w14:paraId="013E5384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Reflexion</w:t>
      </w:r>
    </w:p>
    <w:p w14:paraId="4F1699D0" w14:textId="77777777" w:rsidR="001F56EE" w:rsidRDefault="00000000">
      <w:pPr>
        <w:numPr>
          <w:ilvl w:val="0"/>
          <w:numId w:val="3"/>
        </w:numPr>
        <w:spacing w:before="280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Welche Schulden kosten mich am meisten? </w:t>
      </w:r>
    </w:p>
    <w:p w14:paraId="31179682" w14:textId="77777777" w:rsidR="001F56EE" w:rsidRDefault="00000000">
      <w:pPr>
        <w:numPr>
          <w:ilvl w:val="0"/>
          <w:numId w:val="3"/>
        </w:numPr>
        <w:spacing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Welche Veränderung kann ich diesen Monat umsetzen? </w:t>
      </w:r>
    </w:p>
    <w:p w14:paraId="70F5C547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119B84D1">
          <v:rect id="_x0000_i1030" style="width:0;height:1.5pt" o:hralign="center" o:hrstd="t" o:hr="t" fillcolor="#a0a0a0" stroked="f"/>
        </w:pict>
      </w:r>
    </w:p>
    <w:p w14:paraId="1F9E1CA5" w14:textId="77777777" w:rsidR="001F56EE" w:rsidRDefault="00000000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pict w14:anchorId="16430205">
          <v:rect id="_x0000_i1031" style="width:0;height:1.5pt" o:hralign="center" o:hrstd="t" o:hr="t" fillcolor="#a0a0a0" stroked="f"/>
        </w:pict>
      </w:r>
    </w:p>
    <w:p w14:paraId="0FBDB67E" w14:textId="77777777" w:rsidR="001F56EE" w:rsidRDefault="001F56EE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A7509FD" w14:textId="4FF27E26" w:rsidR="00317D40" w:rsidRPr="00BD26B1" w:rsidRDefault="00317D40" w:rsidP="00317D40">
      <w:pPr>
        <w:pStyle w:val="FemPower-PinkHeading"/>
        <w:numPr>
          <w:ilvl w:val="0"/>
          <w:numId w:val="6"/>
        </w:numPr>
      </w:pPr>
      <w:r w:rsidRPr="00BD26B1">
        <w:rPr>
          <w:color w:val="F16024"/>
        </w:rPr>
        <w:t xml:space="preserve">| </w:t>
      </w:r>
      <w:r>
        <w:t xml:space="preserve">Vorlage „Persönliche Schuldenübersicht“ </w:t>
      </w:r>
    </w:p>
    <w:p w14:paraId="5C837E76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Meine persönliche Schuldenübersicht – Die eigene Situation kennen</w:t>
      </w:r>
    </w:p>
    <w:p w14:paraId="3B976170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1: Überblick über alle Schulden</w:t>
      </w:r>
    </w:p>
    <w:tbl>
      <w:tblPr>
        <w:tblStyle w:val="a1"/>
        <w:tblW w:w="9026" w:type="dxa"/>
        <w:tblLayout w:type="fixed"/>
        <w:tblLook w:val="0400" w:firstRow="0" w:lastRow="0" w:firstColumn="0" w:lastColumn="0" w:noHBand="0" w:noVBand="1"/>
      </w:tblPr>
      <w:tblGrid>
        <w:gridCol w:w="1266"/>
        <w:gridCol w:w="1660"/>
        <w:gridCol w:w="2042"/>
        <w:gridCol w:w="1634"/>
        <w:gridCol w:w="1606"/>
        <w:gridCol w:w="818"/>
      </w:tblGrid>
      <w:tr w:rsidR="001F56EE" w14:paraId="13725C08" w14:textId="77777777">
        <w:trPr>
          <w:tblHeader/>
        </w:trPr>
        <w:tc>
          <w:tcPr>
            <w:tcW w:w="1266" w:type="dxa"/>
            <w:vAlign w:val="center"/>
          </w:tcPr>
          <w:p w14:paraId="3981E718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Schul­den­art</w:t>
            </w:r>
          </w:p>
        </w:tc>
        <w:tc>
          <w:tcPr>
            <w:tcW w:w="1660" w:type="dxa"/>
            <w:vAlign w:val="center"/>
          </w:tcPr>
          <w:p w14:paraId="478B62A7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Ge­samt­be­trag (€)</w:t>
            </w:r>
          </w:p>
        </w:tc>
        <w:tc>
          <w:tcPr>
            <w:tcW w:w="2042" w:type="dxa"/>
            <w:vAlign w:val="center"/>
          </w:tcPr>
          <w:p w14:paraId="49547FD4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Mo­nat­li­che Rate (€)</w:t>
            </w:r>
          </w:p>
        </w:tc>
        <w:tc>
          <w:tcPr>
            <w:tcW w:w="1634" w:type="dxa"/>
            <w:vAlign w:val="center"/>
          </w:tcPr>
          <w:p w14:paraId="49B8B5B7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Zinssatz (%)</w:t>
            </w:r>
          </w:p>
        </w:tc>
        <w:tc>
          <w:tcPr>
            <w:tcW w:w="1606" w:type="dxa"/>
            <w:vAlign w:val="center"/>
          </w:tcPr>
          <w:p w14:paraId="4E20152E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Rest­lauf­zeit</w:t>
            </w:r>
          </w:p>
        </w:tc>
        <w:tc>
          <w:tcPr>
            <w:tcW w:w="818" w:type="dxa"/>
            <w:vAlign w:val="center"/>
          </w:tcPr>
          <w:p w14:paraId="3FD96E89" w14:textId="77777777" w:rsidR="001F56EE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Priorität</w:t>
            </w:r>
          </w:p>
        </w:tc>
      </w:tr>
    </w:tbl>
    <w:p w14:paraId="254165B7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23B14738">
          <v:rect id="_x0000_i1032" style="width:0;height:1.5pt" o:hralign="center" o:hrstd="t" o:hr="t" fillcolor="#a0a0a0" stroked="f"/>
        </w:pict>
      </w:r>
    </w:p>
    <w:p w14:paraId="58E7E9E8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2: Finanzielle Momentaufnahme</w:t>
      </w:r>
    </w:p>
    <w:p w14:paraId="54054D9C" w14:textId="77777777" w:rsidR="001F56EE" w:rsidRDefault="00000000">
      <w:pPr>
        <w:numPr>
          <w:ilvl w:val="0"/>
          <w:numId w:val="4"/>
        </w:numPr>
        <w:spacing w:before="280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Gesamtschulden: ________ € </w:t>
      </w:r>
    </w:p>
    <w:p w14:paraId="6A7F3BD3" w14:textId="77777777" w:rsidR="001F56EE" w:rsidRDefault="00000000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Monatliche Kreditraten gesamt: ________ € </w:t>
      </w:r>
    </w:p>
    <w:p w14:paraId="2E270BE8" w14:textId="77777777" w:rsidR="001F56EE" w:rsidRDefault="00000000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Schulden mit dem höchsten Zinssatz: __________ </w:t>
      </w:r>
    </w:p>
    <w:p w14:paraId="2B009F98" w14:textId="77777777" w:rsidR="001F56EE" w:rsidRDefault="00000000">
      <w:pPr>
        <w:numPr>
          <w:ilvl w:val="0"/>
          <w:numId w:val="4"/>
        </w:numPr>
        <w:spacing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Dringendste Schulden: __________ </w:t>
      </w:r>
    </w:p>
    <w:p w14:paraId="51F75BAA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6305FB2B">
          <v:rect id="_x0000_i1033" style="width:0;height:1.5pt" o:hralign="center" o:hrstd="t" o:hr="t" fillcolor="#a0a0a0" stroked="f"/>
        </w:pict>
      </w:r>
    </w:p>
    <w:p w14:paraId="1984739C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3: Risikobewusstsein</w:t>
      </w:r>
    </w:p>
    <w:p w14:paraId="0953DBE7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tag w:val="goog_rdk_2"/>
          <w:id w:val="-130950173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☐</w:t>
          </w:r>
        </w:sdtContent>
      </w:sdt>
      <w:r>
        <w:rPr>
          <w:rFonts w:ascii="Calibri" w:eastAsia="Calibri" w:hAnsi="Calibri" w:cs="Calibri"/>
          <w:sz w:val="24"/>
          <w:szCs w:val="24"/>
        </w:rPr>
        <w:t xml:space="preserve"> Ich verstehe meine Schulden vollständig</w:t>
      </w:r>
      <w:r>
        <w:rPr>
          <w:rFonts w:ascii="Calibri" w:eastAsia="Calibri" w:hAnsi="Calibri" w:cs="Calibri"/>
          <w:sz w:val="24"/>
          <w:szCs w:val="24"/>
        </w:rPr>
        <w:br/>
      </w:r>
      <w:sdt>
        <w:sdtPr>
          <w:tag w:val="goog_rdk_3"/>
          <w:id w:val="-47391241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☐</w:t>
          </w:r>
        </w:sdtContent>
      </w:sdt>
      <w:r>
        <w:rPr>
          <w:rFonts w:ascii="Calibri" w:eastAsia="Calibri" w:hAnsi="Calibri" w:cs="Calibri"/>
          <w:sz w:val="24"/>
          <w:szCs w:val="24"/>
        </w:rPr>
        <w:t xml:space="preserve"> Bei einigen Bedingungen bin ich unsicher</w:t>
      </w:r>
      <w:r>
        <w:rPr>
          <w:rFonts w:ascii="Calibri" w:eastAsia="Calibri" w:hAnsi="Calibri" w:cs="Calibri"/>
          <w:sz w:val="24"/>
          <w:szCs w:val="24"/>
        </w:rPr>
        <w:br/>
      </w:r>
      <w:sdt>
        <w:sdtPr>
          <w:tag w:val="goog_rdk_4"/>
          <w:id w:val="142079414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☐</w:t>
          </w:r>
        </w:sdtContent>
      </w:sdt>
      <w:r>
        <w:rPr>
          <w:rFonts w:ascii="Calibri" w:eastAsia="Calibri" w:hAnsi="Calibri" w:cs="Calibri"/>
          <w:sz w:val="24"/>
          <w:szCs w:val="24"/>
        </w:rPr>
        <w:t xml:space="preserve"> Meine Situation überfordert mich</w:t>
      </w:r>
    </w:p>
    <w:p w14:paraId="7127D12E" w14:textId="77777777" w:rsidR="001F56EE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pict w14:anchorId="778199ED">
          <v:rect id="_x0000_i1034" style="width:0;height:1.5pt" o:hralign="center" o:hrstd="t" o:hr="t" fillcolor="#a0a0a0" stroked="f"/>
        </w:pict>
      </w:r>
    </w:p>
    <w:p w14:paraId="1F90CE9E" w14:textId="77777777" w:rsidR="001F56EE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Reflexion</w:t>
      </w:r>
    </w:p>
    <w:p w14:paraId="11535573" w14:textId="77777777" w:rsidR="001F56EE" w:rsidRDefault="00000000">
      <w:pPr>
        <w:numPr>
          <w:ilvl w:val="0"/>
          <w:numId w:val="5"/>
        </w:numPr>
        <w:spacing w:before="280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Welche Schulden sollte ich zuerst angehen und warum? </w:t>
      </w:r>
    </w:p>
    <w:p w14:paraId="4501CC48" w14:textId="77777777" w:rsidR="001F56EE" w:rsidRDefault="00000000">
      <w:pPr>
        <w:numPr>
          <w:ilvl w:val="0"/>
          <w:numId w:val="5"/>
        </w:numPr>
        <w:spacing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Habe ich das Gefühl, meine finanzielle Situation im Griff zu haben?</w:t>
      </w:r>
    </w:p>
    <w:p w14:paraId="7106C623" w14:textId="77777777" w:rsidR="001F56EE" w:rsidRDefault="001F56EE">
      <w:pPr>
        <w:rPr>
          <w:rFonts w:ascii="Calibri" w:eastAsia="Calibri" w:hAnsi="Calibri" w:cs="Calibri"/>
          <w:sz w:val="24"/>
          <w:szCs w:val="24"/>
        </w:rPr>
      </w:pPr>
    </w:p>
    <w:sectPr w:rsidR="001F56E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718D" w14:textId="77777777" w:rsidR="0016303A" w:rsidRDefault="0016303A">
      <w:pPr>
        <w:spacing w:after="0" w:line="240" w:lineRule="auto"/>
      </w:pPr>
      <w:r>
        <w:separator/>
      </w:r>
    </w:p>
  </w:endnote>
  <w:endnote w:type="continuationSeparator" w:id="0">
    <w:p w14:paraId="55DF9482" w14:textId="77777777" w:rsidR="0016303A" w:rsidRDefault="00163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FF67101-3745-461E-B28A-0F289F1DD18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C3E4A1B-878F-4211-B8FF-D166C9E67731}"/>
    <w:embedItalic r:id="rId3" w:fontKey="{241F5A00-A2E8-44CF-B4A6-FCBF75825D33}"/>
  </w:font>
  <w:font w:name="Play">
    <w:charset w:val="00"/>
    <w:family w:val="auto"/>
    <w:pitch w:val="default"/>
    <w:embedRegular r:id="rId4" w:fontKey="{EEB65B3E-047A-4730-AA73-AA5E81AD53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8ED9C10-BBDE-4E38-80CC-F1EC77D7C5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4DF50C5-E89F-4A38-9FCC-CF680EF13381}"/>
    <w:embedBold r:id="rId7" w:fontKey="{CE8A250D-92A2-4C73-80FC-C8CC0F7EEA1A}"/>
    <w:embedItalic r:id="rId8" w:fontKey="{FBA2478F-447C-4CCB-89FA-F74FA6DFF736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8812" w14:textId="77777777" w:rsidR="001F56EE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D2DDFE2" wp14:editId="03F2A3F1">
          <wp:simplePos x="0" y="0"/>
          <wp:positionH relativeFrom="column">
            <wp:posOffset>-819149</wp:posOffset>
          </wp:positionH>
          <wp:positionV relativeFrom="paragraph">
            <wp:posOffset>-75560</wp:posOffset>
          </wp:positionV>
          <wp:extent cx="1252217" cy="269464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2217" cy="2694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E8808EE" wp14:editId="13CB44AA">
          <wp:simplePos x="0" y="0"/>
          <wp:positionH relativeFrom="column">
            <wp:posOffset>2032163</wp:posOffset>
          </wp:positionH>
          <wp:positionV relativeFrom="paragraph">
            <wp:posOffset>-62099</wp:posOffset>
          </wp:positionV>
          <wp:extent cx="1667232" cy="250414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7232" cy="2504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B08B" w14:textId="77777777" w:rsidR="0016303A" w:rsidRDefault="0016303A">
      <w:pPr>
        <w:spacing w:after="0" w:line="240" w:lineRule="auto"/>
      </w:pPr>
      <w:r>
        <w:separator/>
      </w:r>
    </w:p>
  </w:footnote>
  <w:footnote w:type="continuationSeparator" w:id="0">
    <w:p w14:paraId="2211A8FF" w14:textId="77777777" w:rsidR="0016303A" w:rsidRDefault="00163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73948" w14:textId="31E2B9C0" w:rsidR="001F56EE" w:rsidRDefault="00317D40">
    <w:r w:rsidRPr="0069365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FCDB7B" wp14:editId="7AA07D59">
              <wp:simplePos x="0" y="0"/>
              <wp:positionH relativeFrom="page">
                <wp:align>right</wp:align>
              </wp:positionH>
              <wp:positionV relativeFrom="paragraph">
                <wp:posOffset>-3362220</wp:posOffset>
              </wp:positionV>
              <wp:extent cx="1728472" cy="7559684"/>
              <wp:effectExtent l="0" t="953" r="4128" b="4127"/>
              <wp:wrapNone/>
              <wp:docPr id="9" name="Graphic 14">
                <a:extLst xmlns:a="http://schemas.openxmlformats.org/drawingml/2006/main">
                  <a:ext uri="{FF2B5EF4-FFF2-40B4-BE49-F238E27FC236}">
                    <a16:creationId xmlns:a16="http://schemas.microsoft.com/office/drawing/2014/main" id="{0CB42159-21B4-7765-55A0-D5397C1B1DC6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5400000">
                        <a:off x="0" y="0"/>
                        <a:ext cx="1728472" cy="7559684"/>
                      </a:xfrm>
                      <a:custGeom>
                        <a:avLst/>
                        <a:gdLst>
                          <a:gd name="connsiteX0" fmla="*/ 0 w 119729"/>
                          <a:gd name="connsiteY0" fmla="*/ 523582 h 523581"/>
                          <a:gd name="connsiteX1" fmla="*/ 0 w 119729"/>
                          <a:gd name="connsiteY1" fmla="*/ 0 h 523581"/>
                          <a:gd name="connsiteX2" fmla="*/ 119730 w 119729"/>
                          <a:gd name="connsiteY2" fmla="*/ 0 h 523581"/>
                          <a:gd name="connsiteX3" fmla="*/ 119730 w 119729"/>
                          <a:gd name="connsiteY3" fmla="*/ 36175 h 523581"/>
                          <a:gd name="connsiteX4" fmla="*/ 44661 w 119729"/>
                          <a:gd name="connsiteY4" fmla="*/ 36175 h 523581"/>
                          <a:gd name="connsiteX5" fmla="*/ 44661 w 119729"/>
                          <a:gd name="connsiteY5" fmla="*/ 487407 h 523581"/>
                          <a:gd name="connsiteX6" fmla="*/ 119730 w 119729"/>
                          <a:gd name="connsiteY6" fmla="*/ 487407 h 523581"/>
                          <a:gd name="connsiteX7" fmla="*/ 119730 w 119729"/>
                          <a:gd name="connsiteY7" fmla="*/ 523582 h 523581"/>
                          <a:gd name="connsiteX8" fmla="*/ 0 w 119729"/>
                          <a:gd name="connsiteY8" fmla="*/ 523582 h 52358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119729" h="523581">
                            <a:moveTo>
                              <a:pt x="0" y="523582"/>
                            </a:moveTo>
                            <a:lnTo>
                              <a:pt x="0" y="0"/>
                            </a:lnTo>
                            <a:lnTo>
                              <a:pt x="119730" y="0"/>
                            </a:lnTo>
                            <a:lnTo>
                              <a:pt x="119730" y="36175"/>
                            </a:lnTo>
                            <a:lnTo>
                              <a:pt x="44661" y="36175"/>
                            </a:lnTo>
                            <a:lnTo>
                              <a:pt x="44661" y="487407"/>
                            </a:lnTo>
                            <a:lnTo>
                              <a:pt x="119730" y="487407"/>
                            </a:lnTo>
                            <a:lnTo>
                              <a:pt x="119730" y="523582"/>
                            </a:lnTo>
                            <a:lnTo>
                              <a:pt x="0" y="523582"/>
                            </a:lnTo>
                            <a:close/>
                          </a:path>
                        </a:pathLst>
                      </a:custGeom>
                      <a:solidFill>
                        <a:srgbClr val="D38CBC"/>
                      </a:solidFill>
                      <a:ln w="9502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54E67" id="Graphic 14" o:spid="_x0000_s1026" style="position:absolute;margin-left:84.9pt;margin-top:-264.75pt;width:136.1pt;height:595.25pt;rotation:90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119729,52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" path="m,523582l,,119730,r,36175l44661,36175r,451232l119730,487407r,36175l,523582xe" fillcolor="#d38cbc" stroked="f" strokeweight=".26394mm">
              <v:stroke joinstyle="miter"/>
              <v:path arrowok="t" o:connecttype="custom" o:connectlocs="0,7559698;0,0;1728486,0;1728486,522310;644750,522310;644750,7037388;1728486,7037388;1728486,7559698;0,7559698" o:connectangles="0,0,0,0,0,0,0,0,0"/>
              <o:lock v:ext="edit" aspectratio="t"/>
              <w10:wrap anchorx="page"/>
            </v:shape>
          </w:pict>
        </mc:Fallback>
      </mc:AlternateContent>
    </w:r>
    <w:r w:rsidR="00000000">
      <w:rPr>
        <w:noProof/>
      </w:rPr>
      <w:drawing>
        <wp:inline distT="114300" distB="114300" distL="114300" distR="114300" wp14:anchorId="12D615BF" wp14:editId="3A0CEEB1">
          <wp:extent cx="3414713" cy="1018289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4713" cy="10182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71DF"/>
    <w:multiLevelType w:val="multilevel"/>
    <w:tmpl w:val="B2EEDB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FE44D9"/>
    <w:multiLevelType w:val="multilevel"/>
    <w:tmpl w:val="116CB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92A1C"/>
    <w:multiLevelType w:val="multilevel"/>
    <w:tmpl w:val="3B9AEA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9F943C3"/>
    <w:multiLevelType w:val="multilevel"/>
    <w:tmpl w:val="A642C8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A192AA9"/>
    <w:multiLevelType w:val="multilevel"/>
    <w:tmpl w:val="A058D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6953FE9"/>
    <w:multiLevelType w:val="multilevel"/>
    <w:tmpl w:val="3892C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81416670">
    <w:abstractNumId w:val="0"/>
  </w:num>
  <w:num w:numId="2" w16cid:durableId="393939786">
    <w:abstractNumId w:val="2"/>
  </w:num>
  <w:num w:numId="3" w16cid:durableId="1322196098">
    <w:abstractNumId w:val="3"/>
  </w:num>
  <w:num w:numId="4" w16cid:durableId="528449290">
    <w:abstractNumId w:val="5"/>
  </w:num>
  <w:num w:numId="5" w16cid:durableId="571546195">
    <w:abstractNumId w:val="4"/>
  </w:num>
  <w:num w:numId="6" w16cid:durableId="1914510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6EE"/>
    <w:rsid w:val="0016303A"/>
    <w:rsid w:val="001F56EE"/>
    <w:rsid w:val="00317D40"/>
    <w:rsid w:val="00E4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39E2B"/>
  <w15:docId w15:val="{15590868-E56B-458A-A19F-8B4A5DC5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CY" w:eastAsia="en-C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13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1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1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1C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13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C13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1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1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1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1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1CD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7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D40"/>
  </w:style>
  <w:style w:type="paragraph" w:styleId="Footer">
    <w:name w:val="footer"/>
    <w:basedOn w:val="Normal"/>
    <w:link w:val="FooterChar"/>
    <w:uiPriority w:val="99"/>
    <w:unhideWhenUsed/>
    <w:rsid w:val="00317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D40"/>
  </w:style>
  <w:style w:type="paragraph" w:customStyle="1" w:styleId="FemPower-OrangeHeading">
    <w:name w:val="FemPower - Orange Heading"/>
    <w:uiPriority w:val="1"/>
    <w:qFormat/>
    <w:rsid w:val="00317D40"/>
    <w:pPr>
      <w:spacing w:after="0" w:line="240" w:lineRule="auto"/>
    </w:pPr>
    <w:rPr>
      <w:rFonts w:ascii="Calibri" w:eastAsia="Calibri" w:hAnsi="Calibri" w:cs="Times New Roman"/>
      <w:b/>
      <w:bCs/>
      <w:color w:val="F16024"/>
      <w:sz w:val="36"/>
      <w:szCs w:val="36"/>
      <w:lang w:val="en-US" w:eastAsia="en-US"/>
    </w:rPr>
  </w:style>
  <w:style w:type="paragraph" w:customStyle="1" w:styleId="FemPower-PinkHeading">
    <w:name w:val="FemPower - Pink Heading"/>
    <w:uiPriority w:val="1"/>
    <w:qFormat/>
    <w:rsid w:val="00317D40"/>
    <w:pPr>
      <w:spacing w:after="0" w:line="240" w:lineRule="auto"/>
    </w:pPr>
    <w:rPr>
      <w:rFonts w:ascii="Calibri" w:eastAsia="Calibri" w:hAnsi="Calibri" w:cs="Times New Roman"/>
      <w:b/>
      <w:bCs/>
      <w:color w:val="D38CBC"/>
      <w:sz w:val="36"/>
      <w:szCs w:val="3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28kUj69PTfwK8oru/Bx+QotDI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E4YWN2dGwwTzZfRGJ6ZkVCMmdBUVNUZkNOemJiSmR0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Papouri</dc:creator>
  <cp:lastModifiedBy>Andrea Papouri</cp:lastModifiedBy>
  <cp:revision>2</cp:revision>
  <dcterms:created xsi:type="dcterms:W3CDTF">2026-04-01T18:34:00Z</dcterms:created>
  <dcterms:modified xsi:type="dcterms:W3CDTF">2026-06-19T07:20:00Z</dcterms:modified>
</cp:coreProperties>
</file>